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ПОЛЬЗОВАТЕЛЬСКОЕ СОГЛАШЕНИЕ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Соглашение заключается между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Обществом с ограниченной ответственностью «Дальневосточный завод «ЭКОЛОС», ООО ДВЗ «ЭКОЛОС»</w:t>
      </w:r>
      <w:r w:rsidDel="00000000" w:rsidR="00000000" w:rsidRPr="00000000">
        <w:rPr>
          <w:rtl w:val="0"/>
        </w:rPr>
        <w:t xml:space="preserve">,</w:t>
        <w:br w:type="textWrapping"/>
        <w:t xml:space="preserve"> ОГРН </w:t>
      </w:r>
      <w:r w:rsidDel="00000000" w:rsidR="00000000" w:rsidRPr="00000000">
        <w:rPr>
          <w:b w:val="1"/>
          <w:bCs w:val="1"/>
          <w:rtl w:val="0"/>
        </w:rPr>
        <w:t xml:space="preserve">1162511050591</w:t>
      </w:r>
      <w:r w:rsidDel="00000000" w:rsidR="00000000" w:rsidRPr="00000000">
        <w:rPr>
          <w:rtl w:val="0"/>
        </w:rPr>
        <w:t xml:space="preserve">, ИНН </w:t>
      </w:r>
      <w:r w:rsidDel="00000000" w:rsidR="00000000" w:rsidRPr="00000000">
        <w:rPr>
          <w:b w:val="1"/>
          <w:bCs w:val="1"/>
          <w:rtl w:val="0"/>
        </w:rPr>
        <w:t xml:space="preserve">2511097116</w:t>
      </w:r>
      <w:r w:rsidDel="00000000" w:rsidR="00000000" w:rsidRPr="00000000">
        <w:rPr>
          <w:rtl w:val="0"/>
        </w:rPr>
        <w:t xml:space="preserve">, КПП </w:t>
      </w:r>
      <w:r w:rsidDel="00000000" w:rsidR="00000000" w:rsidRPr="00000000">
        <w:rPr>
          <w:b w:val="1"/>
          <w:bCs w:val="1"/>
          <w:rtl w:val="0"/>
        </w:rPr>
        <w:t xml:space="preserve">254301001</w:t>
      </w:r>
      <w:r w:rsidDel="00000000" w:rsidR="00000000" w:rsidRPr="00000000">
        <w:rPr>
          <w:rtl w:val="0"/>
        </w:rPr>
        <w:t xml:space="preserve">,</w:t>
        <w:br w:type="textWrapping"/>
        <w:t xml:space="preserve"> (далее – Владелец) и любым лицом, становящимся после принятия условий данного соглашения пользователем сайта, расположенного в сети Интернет по адресу: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https://ecolos-dv.ru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vun6y8dz2sn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Общие положения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соответствии со статьёй 438 Гражданского кодекса РФ безусловным принятием (акцептом) условий настоящего Соглашения считается факт использования сайта, оформления заказа, подписки или иного взаимодействия с сайтом.</w:t>
        <w:br w:type="textWrapping"/>
        <w:t xml:space="preserve"> Настоящее Соглашение, заключаемое путём акцепта, не требует двустороннего подписания и действительно в электронном виде.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Воспользовавшись любой из указанных выше возможностей по использованию Сайта, Пользователь подтверждает, что: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а) ознакомился с условиями настоящего Соглашения в полном объеме до начала использования Сайта;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б) принимает все условия настоящего Соглашения в полном объеме без каких-либо изъятий и ограничений со стороны Пользователя и обязуется их соблюдать или прекратить использование Сайта. Если Пользователь не согласен с условиями настоящего Соглашения или не имеет права на заключение договора на их основе, ему следует незамедлительно прекратить любое использование Сайта;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в) Соглашение (в том числе любая из его частей) может быть изменено Сайтом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1. Термины и определения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wwfmhjoyogq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Термины и определения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1.1.</w:t>
      </w:r>
      <w:r w:rsidDel="00000000" w:rsidR="00000000" w:rsidRPr="00000000">
        <w:rPr>
          <w:rtl w:val="0"/>
        </w:rPr>
        <w:t xml:space="preserve"> Сайт – совокупность программных и аппаратных средств, обеспечивающих публикацию для всеобщего обозрения информации, размещённой в сети Интернет по адресу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https://ecolos-dv.ru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1.2. Администратор / Владелец Сайта</w:t>
      </w:r>
      <w:r w:rsidDel="00000000" w:rsidR="00000000" w:rsidRPr="00000000">
        <w:rPr>
          <w:rtl w:val="0"/>
        </w:rPr>
        <w:t xml:space="preserve"> –</w:t>
        <w:br w:type="textWrapping"/>
        <w:t xml:space="preserve"> Общество с ограниченной ответственностью «Дальневосточный завод «ЭКОЛОС», ООО ДВЗ «ЭКОЛОС»</w:t>
        <w:br w:type="textWrapping"/>
        <w:t xml:space="preserve"> ОГРН </w:t>
      </w:r>
      <w:r w:rsidDel="00000000" w:rsidR="00000000" w:rsidRPr="00000000">
        <w:rPr>
          <w:b w:val="1"/>
          <w:bCs w:val="1"/>
          <w:rtl w:val="0"/>
        </w:rPr>
        <w:t xml:space="preserve">1162511050591</w:t>
      </w:r>
      <w:r w:rsidDel="00000000" w:rsidR="00000000" w:rsidRPr="00000000">
        <w:rPr>
          <w:rtl w:val="0"/>
        </w:rPr>
        <w:t xml:space="preserve">, ИНН </w:t>
      </w:r>
      <w:r w:rsidDel="00000000" w:rsidR="00000000" w:rsidRPr="00000000">
        <w:rPr>
          <w:b w:val="1"/>
          <w:bCs w:val="1"/>
          <w:rtl w:val="0"/>
        </w:rPr>
        <w:t xml:space="preserve">2511097116</w:t>
      </w:r>
      <w:r w:rsidDel="00000000" w:rsidR="00000000" w:rsidRPr="00000000">
        <w:rPr>
          <w:rtl w:val="0"/>
        </w:rPr>
        <w:t xml:space="preserve">, КПП </w:t>
      </w:r>
      <w:r w:rsidDel="00000000" w:rsidR="00000000" w:rsidRPr="00000000">
        <w:rPr>
          <w:b w:val="1"/>
          <w:bCs w:val="1"/>
          <w:rtl w:val="0"/>
        </w:rPr>
        <w:t xml:space="preserve">254301001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1.3. Контент Сайта</w:t>
      </w:r>
      <w:r w:rsidDel="00000000" w:rsidR="00000000" w:rsidRPr="00000000">
        <w:rPr>
          <w:rtl w:val="0"/>
        </w:rPr>
        <w:t xml:space="preserve"> – все объекты, размещённые на Сайте: тексты, изображения, графика, элементы дизайна, видео, аудио и иные объекты, охраняемые в соответствии с законодательством РФ.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1.4. Пользователь</w:t>
      </w:r>
      <w:r w:rsidDel="00000000" w:rsidR="00000000" w:rsidRPr="00000000">
        <w:rPr>
          <w:rtl w:val="0"/>
        </w:rPr>
        <w:t xml:space="preserve"> – любое лицо, посетившее Сайт, оформившее заказ или использующее иным способом функционал сайта.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1.5. Учетная информация</w:t>
      </w:r>
      <w:r w:rsidDel="00000000" w:rsidR="00000000" w:rsidRPr="00000000">
        <w:rPr>
          <w:rtl w:val="0"/>
        </w:rPr>
        <w:t xml:space="preserve"> – уникальные данные (логин и пароль), которые могут использоваться для авторизации на Сайте (если такая функция реализована).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x7qeji64r5q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Предмет Соглашения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Владелец Сайта предоставляет Пользователю доступ к информации, функциональности Сайта и возможности оформить заказ на услуги, размещённые на Сайте, на условиях, изложенных в настоящем Соглашении либо Оферте.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2.2. Использование Сайта допускается только при полном и безоговорочном принятии условий настоящего Соглашения, Оферты и Политики конфиденциальности.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saud1ci76m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Права и обязанности Владельца Сайта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3.1. Владелец Сайта вправе: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изменять оформление, структуру, контент и функциональность Сайта;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приостанавливать или ограничивать доступ к Сайту;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изменять условия настоящего Соглашения без предварительного уведомления Пользователей;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изменять условия Оферты без предварительного уведомления Пользователей;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направлять Пользователям информационные сообщения;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использовать контактные данные Пользователя в рамках действующего законодательства.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3.2. Владелец Сайта обязуется: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соблюдать конфиденциальность персональных данных Пользователей;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предоставлять информацию об изменениях условий Соглашения и иных юридически значимых документах посредством публикации на Сайте;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обеспечивать функционирование Сайта, за исключением случаев, зависящих от третьих лиц или форс-мажора.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pymhwfqduwu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Права и обязанности Пользователя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4.1. Пользователь вправе: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просматривать содержимое Сайта, оформлять заказы и использовать иные доступные функции;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обращаться к Владельцу по вопросам, связанным с работой Сайта и оформлением заказов;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требовать соблюдения условий настоящего Соглашения.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4.2. Пользователь обязуется: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соблюдать условия настоящего Соглашения, Оферты и иных юридически значимых документов, а также не нарушать действующее законодательство РФ;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использовать Сайт в противоправных целях;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предоставлять достоверную информацию при оформлении заказов и обращений;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копировать, не распространять и не использовать контент Сайта без письменного разрешения Владельца.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4.3.</w:t>
      </w:r>
      <w:r w:rsidDel="00000000" w:rsidR="00000000" w:rsidRPr="00000000">
        <w:rPr>
          <w:rtl w:val="0"/>
        </w:rPr>
        <w:t xml:space="preserve"> Использование материалов Сайта без согласия правообладателя не допускается.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Ответственность сторон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5.1. Владелец Сайта не несёт ответственности за: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* перебои в работе Сайта, вызванные техническими проблемами третьих лиц;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* убытки, понесённые Пользователем вследствие предоставления недостоверных данных;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* использование Контента с нарушением авторских прав третьих лиц, если такое использование совершено Пользователем.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5.2. Пользователь несёт ответственность за любые действия, совершённые с использованием его данных (учётной записи, контактных данных).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5.3. Весь Контент Сайта является объектом исключительных прав Владельца. Любое использование Контента без письменного согласия Владельца запрещено и преследуется по закону.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5.4. Владелец Сайта освобождается от ответственности за полное или частичное неисполнение обязательств, если такое неисполнение явилось следствием форс-мажорных обстоятельств (форс-мажор), включая, но не ограничиваясь: пожар, наводнение, землетрясение, пандемию, военные действия, забастовки и иные обстоятельства, в том числе предусмотренные Офертой.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5.5. Пользователь несёт ответственность за все действия, совершённые с использованием его контактных данных и учётной записи. Владелец Сайта вправе отказать в исполнении заказа при обнаружении недостоверной информации, подозрении на мошенничество или иные противоправные действия.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5.6. Ответственность за действия несовершеннолетних, включая приобретение ими товаров из каталога на Сайте, лежит на законных представителях несовершеннолетних.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5.7. Владелец Сайта не несет ответственности за посещение и использование Пользователем внешних ресурсов, ссылки на которые могут содержаться на Сайте.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5.8. Владелец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5.9. Пользователь согласен с тем, что Владелец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6z1h61e3out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Обработка персональных данных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В рамках использования Сайта Пользователь предоставляет свои персональные данные (имя, контактный телефон), необходимые для выполнения заказов и предоставления услуг.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Пользователь даёт согласие на обработку своих персональных данных Владельцу в соответствии с Федеральным законом от 27.07.2006 № 152-ФЗ «О персональных данных».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6.3. Подробности об обработке персональных данных изложены в Политике конфиденциальности, размещенной по адресу: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https://ecolos-dv.ru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Заключительные положения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7.1. Настоящее Соглашение вступает в силу с момента его публикации на Сайте и действует бессрочно.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7.2. Все споры и разногласия, возникающие между Сторонами, подлежат разрешению путём переговоров. При недостижении согласия спор передаётся на рассмотрение суда по месту нахождения Владельца.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7.3. В случае признания какого-либо положения Соглашения недействительным остальные положения продолжают действовать в полном объёме.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7.4. Настоящее Соглашение является юридически обязательным документом для всех Пользователей Сайта.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9ger2e36a7w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Контактные данные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ОГРН: 1162511050591</w:t>
        <w:br w:type="textWrapping"/>
        <w:t xml:space="preserve">ИНН / КПП: 2511097116 / 254301001</w:t>
        <w:br w:type="textWrapping"/>
        <w:t xml:space="preserve">Юридический адрес: 690105, РФ, Приморский край, г. Владивосток, ул. Русская, д. 65, оф. 12</w:t>
        <w:br w:type="textWrapping"/>
        <w:t xml:space="preserve">Email:</w:t>
      </w:r>
      <w:r w:rsidDel="00000000" w:rsidR="00000000" w:rsidRPr="00000000">
        <w:rPr>
          <w:b w:val="1"/>
          <w:bCs w:val="1"/>
          <w:rtl w:val="0"/>
        </w:rPr>
        <w:t xml:space="preserve"> </w:t>
      </w: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dvz@ecolos-dv.ru</w:t>
        </w:r>
      </w:hyperlink>
      <w:r w:rsidDel="00000000" w:rsidR="00000000" w:rsidRPr="00000000">
        <w:rPr>
          <w:b w:val="1"/>
          <w:bCs w:val="1"/>
          <w:rtl w:val="0"/>
        </w:rPr>
        <w:t xml:space="preserve">, </w:t>
      </w:r>
      <w:hyperlink r:id="rId1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office@ecolos-dv.ru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office@ecolos-dv.ru" TargetMode="External"/><Relationship Id="rId10" Type="http://schemas.openxmlformats.org/officeDocument/2006/relationships/hyperlink" Target="mailto:dvz@ecolos-dv.ru" TargetMode="External"/><Relationship Id="rId9" Type="http://schemas.openxmlformats.org/officeDocument/2006/relationships/hyperlink" Target="https://ecolos-dv.ru/" TargetMode="External"/><Relationship Id="rId5" Type="http://schemas.openxmlformats.org/officeDocument/2006/relationships/styles" Target="styles.xml"/><Relationship Id="rId6" Type="http://schemas.openxmlformats.org/officeDocument/2006/relationships/hyperlink" Target="https://ecolos-dv.ru/" TargetMode="External"/><Relationship Id="rId7" Type="http://schemas.openxmlformats.org/officeDocument/2006/relationships/hyperlink" Target="https://ecolos-dv.ru/" TargetMode="External"/><Relationship Id="rId8" Type="http://schemas.openxmlformats.org/officeDocument/2006/relationships/hyperlink" Target="https://ecolos-d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